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7BBE" w14:textId="42FFE088" w:rsidR="00D46DAA" w:rsidRDefault="002B5EAF" w:rsidP="002B5EAF">
      <w:pPr>
        <w:pStyle w:val="Heading1"/>
      </w:pPr>
      <w:r>
        <w:t>Mike Davis On Democracy And January 6</w:t>
      </w:r>
    </w:p>
    <w:p w14:paraId="07A797C5" w14:textId="77777777" w:rsidR="002B5EAF" w:rsidRDefault="002B5EAF" w:rsidP="002B5EAF"/>
    <w:p w14:paraId="72A43550" w14:textId="77777777" w:rsidR="000F7C7D" w:rsidRDefault="000F7C7D" w:rsidP="000F7C7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209E3AD2" w14:textId="77777777" w:rsidR="000F7C7D" w:rsidRDefault="000F7C7D" w:rsidP="000F7C7D"/>
    <w:p w14:paraId="71434E65" w14:textId="77777777" w:rsidR="000F7C7D" w:rsidRDefault="000F7C7D" w:rsidP="000F7C7D">
      <w:pPr>
        <w:pStyle w:val="ListParagraph"/>
        <w:numPr>
          <w:ilvl w:val="0"/>
          <w:numId w:val="232"/>
        </w:numPr>
      </w:pPr>
      <w:r>
        <w:t>Mike Davis was not a fan of democracy.</w:t>
      </w:r>
    </w:p>
    <w:p w14:paraId="3E237D2A" w14:textId="400F5E1C" w:rsidR="000F7C7D" w:rsidRDefault="000F7C7D" w:rsidP="000F7C7D">
      <w:pPr>
        <w:pStyle w:val="ListParagraph"/>
        <w:numPr>
          <w:ilvl w:val="1"/>
          <w:numId w:val="232"/>
        </w:numPr>
      </w:pPr>
      <w:r>
        <w:t>Davis said he did not “like Democracy.”</w:t>
      </w:r>
    </w:p>
    <w:p w14:paraId="7285937D" w14:textId="77777777" w:rsidR="000F7C7D" w:rsidRPr="003641F6" w:rsidRDefault="000F7C7D" w:rsidP="000F7C7D">
      <w:pPr>
        <w:pStyle w:val="ListParagraph"/>
        <w:numPr>
          <w:ilvl w:val="1"/>
          <w:numId w:val="232"/>
        </w:numPr>
      </w:pPr>
      <w:r>
        <w:t>Davis said he would pardon every January 6 defendant.</w:t>
      </w:r>
    </w:p>
    <w:p w14:paraId="763537A2" w14:textId="77777777" w:rsidR="000F7C7D" w:rsidRDefault="000F7C7D" w:rsidP="002B5EAF"/>
    <w:p w14:paraId="05E6046C" w14:textId="77777777" w:rsidR="002B5EAF" w:rsidRDefault="002B5EAF" w:rsidP="002B5EAF">
      <w:pPr>
        <w:pStyle w:val="Heading2"/>
      </w:pPr>
      <w:r>
        <w:t xml:space="preserve">Davis Was Not </w:t>
      </w:r>
      <w:proofErr w:type="gramStart"/>
      <w:r>
        <w:t>A</w:t>
      </w:r>
      <w:proofErr w:type="gramEnd"/>
      <w:r>
        <w:t xml:space="preserve"> Fan Of Democracy </w:t>
      </w:r>
    </w:p>
    <w:p w14:paraId="644466D1" w14:textId="77777777" w:rsidR="002B5EAF" w:rsidRDefault="002B5EAF" w:rsidP="002B5EAF"/>
    <w:p w14:paraId="2F2959FC" w14:textId="77777777" w:rsidR="002B5EAF" w:rsidRDefault="002B5EAF" w:rsidP="002B5EAF">
      <w:pPr>
        <w:pStyle w:val="Heading3"/>
      </w:pPr>
      <w:r>
        <w:t xml:space="preserve">Davis Said, “I Don’t Like Democracy” </w:t>
      </w:r>
    </w:p>
    <w:p w14:paraId="606DEE43" w14:textId="77777777" w:rsidR="002B5EAF" w:rsidRDefault="002B5EAF" w:rsidP="002B5EAF"/>
    <w:p w14:paraId="745A78BF" w14:textId="77777777" w:rsidR="002B5EAF" w:rsidRDefault="002B5EAF" w:rsidP="002B5EAF">
      <w:r>
        <w:rPr>
          <w:b/>
        </w:rPr>
        <w:t xml:space="preserve">Davis: “I Don’t Like Democracy.” </w:t>
      </w:r>
      <w:r>
        <w:t xml:space="preserve">According to Media Matters, “[MIKE DAVIS] </w:t>
      </w:r>
      <w:r w:rsidRPr="00C05089">
        <w:t xml:space="preserve">I'm going to be Trump's viceroy of D.C. because I don't like democracy. I want more </w:t>
      </w:r>
      <w:proofErr w:type="spellStart"/>
      <w:r w:rsidRPr="00C05089">
        <w:t>authoritory</w:t>
      </w:r>
      <w:proofErr w:type="spellEnd"/>
      <w:r w:rsidRPr="00C05089">
        <w:t xml:space="preserve"> -- </w:t>
      </w:r>
      <w:proofErr w:type="spellStart"/>
      <w:r w:rsidRPr="00C05089">
        <w:t>authoritory</w:t>
      </w:r>
      <w:proofErr w:type="spellEnd"/>
      <w:r w:rsidRPr="00C05089">
        <w:t xml:space="preserve"> powers.</w:t>
      </w:r>
      <w:r>
        <w:t xml:space="preserve">” [Media Matters, </w:t>
      </w:r>
      <w:hyperlink r:id="rId8" w:history="1">
        <w:r w:rsidRPr="00C05089">
          <w:rPr>
            <w:rStyle w:val="Hyperlink"/>
          </w:rPr>
          <w:t>3/27/24</w:t>
        </w:r>
      </w:hyperlink>
      <w:r>
        <w:t xml:space="preserve">] </w:t>
      </w:r>
    </w:p>
    <w:p w14:paraId="4DD7339E" w14:textId="77777777" w:rsidR="002B5EAF" w:rsidRDefault="002B5EAF" w:rsidP="002B5EAF"/>
    <w:p w14:paraId="53E41461" w14:textId="77777777" w:rsidR="002B5EAF" w:rsidRDefault="002B5EAF" w:rsidP="002B5EAF">
      <w:pPr>
        <w:pStyle w:val="Heading3"/>
      </w:pPr>
      <w:r>
        <w:t xml:space="preserve">Davis Said He Would Pardon Every January 6 Defendant </w:t>
      </w:r>
    </w:p>
    <w:p w14:paraId="6FEEC13A" w14:textId="77777777" w:rsidR="002B5EAF" w:rsidRDefault="002B5EAF" w:rsidP="002B5EAF"/>
    <w:p w14:paraId="3577AECE" w14:textId="77777777" w:rsidR="002B5EAF" w:rsidRDefault="002B5EAF" w:rsidP="002B5EAF">
      <w:r>
        <w:rPr>
          <w:b/>
        </w:rPr>
        <w:t xml:space="preserve">VIDEO: Davis Said Every January 6 Defendant Would Be Pardoned. </w:t>
      </w:r>
      <w:r>
        <w:t xml:space="preserve">According to the Benny Show via YouTube, “DAVIS: And list number five, I'm </w:t>
      </w:r>
      <w:proofErr w:type="spellStart"/>
      <w:r>
        <w:t>gonna</w:t>
      </w:r>
      <w:proofErr w:type="spellEnd"/>
      <w:r>
        <w:t xml:space="preserve"> recommend a lot of pardons. Every January 6th defendant is </w:t>
      </w:r>
      <w:proofErr w:type="spellStart"/>
      <w:r>
        <w:t>gonna</w:t>
      </w:r>
      <w:proofErr w:type="spellEnd"/>
      <w:r>
        <w:t xml:space="preserve"> get a pardon, especially my hero horn man. He is </w:t>
      </w:r>
      <w:proofErr w:type="gramStart"/>
      <w:r>
        <w:t>definitely at</w:t>
      </w:r>
      <w:proofErr w:type="gramEnd"/>
      <w:r>
        <w:t xml:space="preserve"> the top of the pardon list.” [The Benny Show via YouTube, </w:t>
      </w:r>
      <w:hyperlink r:id="rId9" w:history="1">
        <w:r w:rsidRPr="005511D8">
          <w:rPr>
            <w:rStyle w:val="Hyperlink"/>
          </w:rPr>
          <w:t>9/29/23</w:t>
        </w:r>
      </w:hyperlink>
      <w:r>
        <w:t>]</w:t>
      </w:r>
    </w:p>
    <w:p w14:paraId="4B79DB7E" w14:textId="77777777" w:rsidR="002B5EAF" w:rsidRDefault="002B5EAF" w:rsidP="002B5EAF"/>
    <w:p w14:paraId="24C0721A" w14:textId="77777777" w:rsidR="002B5EAF" w:rsidRPr="002B5EAF" w:rsidRDefault="002B5EAF" w:rsidP="002B5EAF"/>
    <w:sectPr w:rsidR="002B5EAF" w:rsidRPr="002B5EAF" w:rsidSect="00421A66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D1A4" w14:textId="77777777" w:rsidR="00241FA7" w:rsidRDefault="00241FA7" w:rsidP="002C33AD">
      <w:r>
        <w:separator/>
      </w:r>
    </w:p>
  </w:endnote>
  <w:endnote w:type="continuationSeparator" w:id="0">
    <w:p w14:paraId="67950A03" w14:textId="77777777" w:rsidR="00241FA7" w:rsidRDefault="00241FA7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7BB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8CA51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CF44D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526D5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3ECF" w14:textId="77777777" w:rsidR="00241FA7" w:rsidRDefault="00241FA7" w:rsidP="002C33AD">
      <w:r>
        <w:separator/>
      </w:r>
    </w:p>
  </w:footnote>
  <w:footnote w:type="continuationSeparator" w:id="0">
    <w:p w14:paraId="1445618C" w14:textId="77777777" w:rsidR="00241FA7" w:rsidRDefault="00241FA7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AF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0F7C7D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1FA7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5EAF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96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3603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8A37"/>
  <w15:docId w15:val="{634BAB68-5B7A-F948-96E4-4FB231F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matters.org/steve-bannon/trump-insider-mike-davis-im-going-be-trumps-viceroy-dc-because-i-dont-democr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50ttC8Fec&amp;t=3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2</cp:revision>
  <dcterms:created xsi:type="dcterms:W3CDTF">2024-05-16T14:53:00Z</dcterms:created>
  <dcterms:modified xsi:type="dcterms:W3CDTF">2024-05-18T19:44:00Z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