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8F45" w14:textId="17F4BDBD" w:rsidR="009D4D0F" w:rsidRDefault="00D82C53" w:rsidP="009D4D0F">
      <w:pPr>
        <w:pStyle w:val="H1"/>
      </w:pPr>
      <w:r>
        <w:t>Tom Cotton On Abortion</w:t>
      </w:r>
    </w:p>
    <w:p w14:paraId="2B1CFB39" w14:textId="77777777" w:rsidR="001D454F" w:rsidRDefault="001D454F" w:rsidP="009D4D0F">
      <w:pPr>
        <w:pStyle w:val="Style1"/>
      </w:pPr>
    </w:p>
    <w:p w14:paraId="2819055E" w14:textId="77777777" w:rsidR="00F71771" w:rsidRPr="00F71771" w:rsidRDefault="00F71771" w:rsidP="00F71771">
      <w:pPr>
        <w:pStyle w:val="Style1"/>
        <w:jc w:val="center"/>
        <w:rPr>
          <w:sz w:val="24"/>
          <w:szCs w:val="24"/>
        </w:rPr>
      </w:pPr>
      <w:r w:rsidRPr="00F71771">
        <w:rPr>
          <w:b/>
          <w:bCs/>
          <w:sz w:val="24"/>
          <w:szCs w:val="24"/>
          <w:u w:val="single"/>
        </w:rPr>
        <w:t>Highlights:</w:t>
      </w:r>
    </w:p>
    <w:p w14:paraId="62EFBE4A" w14:textId="77777777" w:rsidR="00F71771" w:rsidRPr="00F71771" w:rsidRDefault="00F71771" w:rsidP="00F71771">
      <w:pPr>
        <w:pStyle w:val="Style1"/>
      </w:pPr>
    </w:p>
    <w:p w14:paraId="2264003D" w14:textId="77777777" w:rsidR="00F71771" w:rsidRPr="00F71771" w:rsidRDefault="00F71771" w:rsidP="00F71771">
      <w:pPr>
        <w:pStyle w:val="Style1"/>
        <w:numPr>
          <w:ilvl w:val="0"/>
          <w:numId w:val="2"/>
        </w:numPr>
      </w:pPr>
      <w:r w:rsidRPr="00F71771">
        <w:t>Tom Cotton praised the Supreme Court for overturning Roe v. Wade.</w:t>
      </w:r>
    </w:p>
    <w:p w14:paraId="7169F874" w14:textId="77777777" w:rsidR="00F71771" w:rsidRPr="00F71771" w:rsidRDefault="00F71771" w:rsidP="00F71771">
      <w:pPr>
        <w:pStyle w:val="Style1"/>
        <w:numPr>
          <w:ilvl w:val="1"/>
          <w:numId w:val="2"/>
        </w:numPr>
      </w:pPr>
      <w:r w:rsidRPr="00F71771">
        <w:t>Cotton touted Arkansas’s attorney general for implementing a statewide abortion ban.</w:t>
      </w:r>
    </w:p>
    <w:p w14:paraId="219F673C" w14:textId="77777777" w:rsidR="00F71771" w:rsidRDefault="00F71771" w:rsidP="009D4D0F">
      <w:pPr>
        <w:pStyle w:val="Style1"/>
      </w:pPr>
    </w:p>
    <w:p w14:paraId="11DE732E" w14:textId="5B163509" w:rsidR="00AB7758" w:rsidRDefault="00181DDE" w:rsidP="00181DDE">
      <w:pPr>
        <w:pStyle w:val="H2"/>
      </w:pPr>
      <w:r>
        <w:t xml:space="preserve">Cotton </w:t>
      </w:r>
      <w:r w:rsidR="00F71771">
        <w:t>Praised</w:t>
      </w:r>
      <w:r>
        <w:t xml:space="preserve"> </w:t>
      </w:r>
      <w:proofErr w:type="gramStart"/>
      <w:r>
        <w:t>The</w:t>
      </w:r>
      <w:proofErr w:type="gramEnd"/>
      <w:r>
        <w:t xml:space="preserve"> Supreme Court </w:t>
      </w:r>
      <w:r w:rsidR="00F71771">
        <w:t xml:space="preserve">For </w:t>
      </w:r>
      <w:r>
        <w:t>Overturning Roe v. Wade</w:t>
      </w:r>
    </w:p>
    <w:p w14:paraId="1DF56B67" w14:textId="77777777" w:rsidR="00181DDE" w:rsidRDefault="00181DDE" w:rsidP="00181DDE">
      <w:pPr>
        <w:pStyle w:val="Style1"/>
      </w:pPr>
    </w:p>
    <w:p w14:paraId="6B261107" w14:textId="5AF9D612" w:rsidR="00AB7758" w:rsidRDefault="00D21FFA" w:rsidP="00AB7758">
      <w:pPr>
        <w:pStyle w:val="H3"/>
      </w:pPr>
      <w:r>
        <w:t>Cotton Touted</w:t>
      </w:r>
      <w:r w:rsidR="00AB7758">
        <w:t xml:space="preserve"> The Supreme Court Ruling Which Overturned Roe v</w:t>
      </w:r>
      <w:r>
        <w:t>.</w:t>
      </w:r>
      <w:r w:rsidR="00AB7758">
        <w:t xml:space="preserve"> Wade</w:t>
      </w:r>
    </w:p>
    <w:p w14:paraId="2E6825BE" w14:textId="77777777" w:rsidR="00AB7758" w:rsidRDefault="00AB7758" w:rsidP="00AB7758">
      <w:pPr>
        <w:pStyle w:val="Style1"/>
      </w:pPr>
    </w:p>
    <w:p w14:paraId="6C7CA896" w14:textId="3D9646C8" w:rsidR="00AB7758" w:rsidRPr="00374385" w:rsidRDefault="00AB7758" w:rsidP="00AB7758">
      <w:pPr>
        <w:pStyle w:val="Style1"/>
      </w:pPr>
      <w:r>
        <w:rPr>
          <w:b/>
        </w:rPr>
        <w:t>Following The Supreme Court Dobbs Ruling Which Overturned Roe v. Wade, Cotton Said</w:t>
      </w:r>
      <w:r w:rsidR="00D21FFA">
        <w:rPr>
          <w:b/>
        </w:rPr>
        <w:t>,</w:t>
      </w:r>
      <w:r>
        <w:rPr>
          <w:b/>
        </w:rPr>
        <w:t xml:space="preserve"> “Roe Was </w:t>
      </w:r>
      <w:proofErr w:type="gramStart"/>
      <w:r>
        <w:rPr>
          <w:b/>
        </w:rPr>
        <w:t>A</w:t>
      </w:r>
      <w:proofErr w:type="gramEnd"/>
      <w:r>
        <w:rPr>
          <w:b/>
        </w:rPr>
        <w:t xml:space="preserve"> Tragic Mistake” And “The Supreme Court Has Finally Corrected This Mistake.”</w:t>
      </w:r>
      <w:r>
        <w:t xml:space="preserve"> According to Cotton’s official press release, “Senator Tom Cotton (R-Arkansas) issued the following statement regarding the United States Supreme Court ruling in Dobbs v. Jackson Women’s Health Organization: ‘Roe was a tragic mistake, taking from the American people and their elected representatives a deeply moral question. The Supreme Court has finally corrected this mistake and I highly commend the millions of Americans who toiled for years to achieve this great victory for unborn life and self-government.’” [Sen. Tom Cotton Press Release, </w:t>
      </w:r>
      <w:hyperlink r:id="rId5" w:history="1">
        <w:r w:rsidRPr="00374385">
          <w:rPr>
            <w:rStyle w:val="Hyperlink"/>
          </w:rPr>
          <w:t>6/24/22</w:t>
        </w:r>
      </w:hyperlink>
      <w:r>
        <w:t>]</w:t>
      </w:r>
    </w:p>
    <w:p w14:paraId="388272A9" w14:textId="77777777" w:rsidR="00AB7758" w:rsidRDefault="00AB7758" w:rsidP="00AB7758">
      <w:pPr>
        <w:pStyle w:val="Style1"/>
        <w:tabs>
          <w:tab w:val="left" w:pos="6749"/>
        </w:tabs>
      </w:pPr>
    </w:p>
    <w:p w14:paraId="7F75809A" w14:textId="77777777" w:rsidR="00AB7758" w:rsidRDefault="00AB7758" w:rsidP="00AB7758">
      <w:pPr>
        <w:pStyle w:val="H3"/>
      </w:pPr>
      <w:r>
        <w:t>Cotton Touted Arkansas’ Attorney General, Leslie Rutledge, For Implementing Statewide Abortion Ban</w:t>
      </w:r>
    </w:p>
    <w:p w14:paraId="59D39186" w14:textId="77777777" w:rsidR="00AB7758" w:rsidRDefault="00AB7758" w:rsidP="00AB7758">
      <w:pPr>
        <w:pStyle w:val="Style1"/>
      </w:pPr>
    </w:p>
    <w:p w14:paraId="440D7289" w14:textId="7557D9DE" w:rsidR="00AB7758" w:rsidRPr="00222B43" w:rsidRDefault="00AB7758" w:rsidP="00AB7758">
      <w:pPr>
        <w:pStyle w:val="Style1"/>
      </w:pPr>
      <w:r w:rsidRPr="00222B43">
        <w:rPr>
          <w:b/>
        </w:rPr>
        <w:t>Cotton Touted Arkansas’ Attorney General, Leslie Rutledge, For Implementing Statewide Abortion Ban.</w:t>
      </w:r>
      <w:r>
        <w:rPr>
          <w:b/>
        </w:rPr>
        <w:t xml:space="preserve"> </w:t>
      </w:r>
      <w:r>
        <w:t>According to Cotton’s official Twitter, “I commend @AGRutledge for her efforts to protect the unborn in Arkansas. This is a momentous day.”</w:t>
      </w:r>
      <w:r w:rsidR="00F71771">
        <w:t xml:space="preserve"> </w:t>
      </w:r>
      <w:r>
        <w:t>Cotton’s account was responding to an Arkansas Democrat-Gazette article, “</w:t>
      </w:r>
      <w:r w:rsidRPr="00222B43">
        <w:t>Arkansas attorney general implements state's abortion ban; governor hails court's decision</w:t>
      </w:r>
      <w:r>
        <w:t xml:space="preserve">” [Twitter, @SenTomCotton, </w:t>
      </w:r>
      <w:hyperlink r:id="rId6" w:history="1">
        <w:r w:rsidRPr="00222B43">
          <w:rPr>
            <w:rStyle w:val="Hyperlink"/>
          </w:rPr>
          <w:t>6/24/22</w:t>
        </w:r>
      </w:hyperlink>
      <w:r>
        <w:t>]</w:t>
      </w:r>
    </w:p>
    <w:p w14:paraId="52EFD93F" w14:textId="77777777" w:rsidR="00AB7758" w:rsidRDefault="00AB7758" w:rsidP="00AB7758">
      <w:pPr>
        <w:pStyle w:val="Style1"/>
      </w:pPr>
    </w:p>
    <w:p w14:paraId="692D570F" w14:textId="6ABD1E8B" w:rsidR="001E1941" w:rsidRDefault="00AB7758" w:rsidP="001E1941">
      <w:pPr>
        <w:pStyle w:val="Style1"/>
        <w:numPr>
          <w:ilvl w:val="0"/>
          <w:numId w:val="1"/>
        </w:numPr>
      </w:pPr>
      <w:r>
        <w:rPr>
          <w:b/>
        </w:rPr>
        <w:t>Arkansas Attorney General, Leslie Rutledge, Implemented The 2019 Statewide Abortion Ban.</w:t>
      </w:r>
      <w:r>
        <w:t xml:space="preserve"> According to the Arkansas Democrat-Gazette, “Arkansas Attorney General Leslie Rutledge on Friday afternoon implemented a 2019 law that bans abortions in Arkansas, except to save the life of the mother in a medical emergency, after the U.S. Supreme Court earlier in the day overturned the landmark 1973 ruling that legalized abortion across the country. The Republican attorney general, who was flanked by Gov. Asa Hutchinson, certified that the U.S. Supreme Court overturned the 1973 Roe v. Wade ruling in accordance with Act 180 of 2019. This in turn certified Arkansas's Trigger Abortion law. ‘None of us thought today would come in our lifetimes,’ Rutledge said to a crowd of media members and politicians. ‘Roe was wrong on that day and it has been wrong </w:t>
      </w:r>
      <w:proofErr w:type="spellStart"/>
      <w:r>
        <w:t>everyday</w:t>
      </w:r>
      <w:proofErr w:type="spellEnd"/>
      <w:r>
        <w:t xml:space="preserve"> since.’ Hutchinson called the decision a turning point for the nation. ‘The [Supreme] Court returned the issue of abortion to the states,’ Hutchinson said. ‘Since Roe vs Wade was decided, the states that desired to protect unborn life had been prohibited from doing so.’” [Arkansas Democrat-Gazette, </w:t>
      </w:r>
      <w:hyperlink r:id="rId7" w:history="1">
        <w:r w:rsidRPr="00222B43">
          <w:rPr>
            <w:rStyle w:val="Hyperlink"/>
          </w:rPr>
          <w:t>6/24/22</w:t>
        </w:r>
      </w:hyperlink>
      <w:r>
        <w:t>]</w:t>
      </w:r>
    </w:p>
    <w:p w14:paraId="0A79A97D" w14:textId="5BE9B548" w:rsidR="009D4D0F" w:rsidRPr="009D4D0F" w:rsidRDefault="009D4D0F" w:rsidP="00D21FFA">
      <w:pPr>
        <w:pStyle w:val="Style1"/>
        <w:tabs>
          <w:tab w:val="left" w:pos="6223"/>
        </w:tabs>
      </w:pPr>
    </w:p>
    <w:sectPr w:rsidR="009D4D0F" w:rsidRPr="009D4D0F" w:rsidSect="009D4D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97B47"/>
    <w:multiLevelType w:val="hybridMultilevel"/>
    <w:tmpl w:val="40BE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800B1"/>
    <w:multiLevelType w:val="hybridMultilevel"/>
    <w:tmpl w:val="F9C2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562241">
    <w:abstractNumId w:val="1"/>
  </w:num>
  <w:num w:numId="2" w16cid:durableId="130635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54"/>
    <w:rsid w:val="000B1F94"/>
    <w:rsid w:val="000F4791"/>
    <w:rsid w:val="001302AF"/>
    <w:rsid w:val="00181DDE"/>
    <w:rsid w:val="001D454F"/>
    <w:rsid w:val="001E1941"/>
    <w:rsid w:val="003C1809"/>
    <w:rsid w:val="00725246"/>
    <w:rsid w:val="009D4D0F"/>
    <w:rsid w:val="00AB7758"/>
    <w:rsid w:val="00C43D97"/>
    <w:rsid w:val="00D02384"/>
    <w:rsid w:val="00D17F05"/>
    <w:rsid w:val="00D21FFA"/>
    <w:rsid w:val="00D410BE"/>
    <w:rsid w:val="00D82C53"/>
    <w:rsid w:val="00DD2264"/>
    <w:rsid w:val="00E21254"/>
    <w:rsid w:val="00F7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AD0"/>
  <w15:chartTrackingRefBased/>
  <w15:docId w15:val="{AF5FD0FE-B623-4ADA-8721-57CC27C3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1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3C1809"/>
    <w:pPr>
      <w:spacing w:after="0" w:line="240" w:lineRule="auto"/>
      <w:outlineLvl w:val="4"/>
    </w:pPr>
    <w:rPr>
      <w:rFonts w:ascii="Garamond" w:hAnsi="Garamond" w:cstheme="minorHAnsi"/>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qFormat/>
    <w:rsid w:val="003C1809"/>
    <w:pPr>
      <w:keepLines w:val="0"/>
      <w:pBdr>
        <w:top w:val="single" w:sz="4" w:space="1" w:color="auto"/>
        <w:left w:val="single" w:sz="4" w:space="4" w:color="auto"/>
        <w:bottom w:val="single" w:sz="4" w:space="1" w:color="auto"/>
        <w:right w:val="single" w:sz="4" w:space="4" w:color="auto"/>
      </w:pBdr>
      <w:shd w:val="clear" w:color="auto" w:fill="F7CAAC" w:themeFill="accent2" w:themeFillTint="66"/>
      <w:spacing w:before="0" w:line="240" w:lineRule="auto"/>
      <w:jc w:val="center"/>
    </w:pPr>
    <w:rPr>
      <w:rFonts w:ascii="Garamond" w:eastAsia="Times New Roman" w:hAnsi="Garamond" w:cstheme="minorHAnsi"/>
      <w:b/>
      <w:bCs/>
      <w:caps/>
      <w:color w:val="auto"/>
      <w:kern w:val="32"/>
      <w:sz w:val="36"/>
    </w:rPr>
  </w:style>
  <w:style w:type="character" w:customStyle="1" w:styleId="Heading1Char">
    <w:name w:val="Heading 1 Char"/>
    <w:basedOn w:val="DefaultParagraphFont"/>
    <w:link w:val="Heading1"/>
    <w:uiPriority w:val="9"/>
    <w:rsid w:val="003C1809"/>
    <w:rPr>
      <w:rFonts w:asciiTheme="majorHAnsi" w:eastAsiaTheme="majorEastAsia" w:hAnsiTheme="majorHAnsi" w:cstheme="majorBidi"/>
      <w:color w:val="2E74B5" w:themeColor="accent1" w:themeShade="BF"/>
      <w:sz w:val="32"/>
      <w:szCs w:val="32"/>
    </w:rPr>
  </w:style>
  <w:style w:type="paragraph" w:customStyle="1" w:styleId="H2">
    <w:name w:val="H2"/>
    <w:basedOn w:val="Heading2"/>
    <w:qFormat/>
    <w:rsid w:val="003C18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pPr>
    <w:rPr>
      <w:rFonts w:ascii="Garamond" w:eastAsia="Times New Roman" w:hAnsi="Garamond"/>
      <w:b/>
      <w:bCs/>
      <w:iCs/>
      <w:color w:val="auto"/>
      <w:sz w:val="32"/>
      <w:szCs w:val="32"/>
    </w:rPr>
  </w:style>
  <w:style w:type="character" w:customStyle="1" w:styleId="Heading2Char">
    <w:name w:val="Heading 2 Char"/>
    <w:basedOn w:val="DefaultParagraphFont"/>
    <w:link w:val="Heading2"/>
    <w:uiPriority w:val="9"/>
    <w:semiHidden/>
    <w:rsid w:val="003C1809"/>
    <w:rPr>
      <w:rFonts w:asciiTheme="majorHAnsi" w:eastAsiaTheme="majorEastAsia" w:hAnsiTheme="majorHAnsi" w:cstheme="majorBidi"/>
      <w:color w:val="2E74B5" w:themeColor="accent1" w:themeShade="BF"/>
      <w:sz w:val="26"/>
      <w:szCs w:val="26"/>
    </w:rPr>
  </w:style>
  <w:style w:type="paragraph" w:customStyle="1" w:styleId="H3">
    <w:name w:val="H3"/>
    <w:basedOn w:val="Normal"/>
    <w:link w:val="H3Char"/>
    <w:qFormat/>
    <w:rsid w:val="003C1809"/>
    <w:pPr>
      <w:spacing w:after="0" w:line="240" w:lineRule="auto"/>
      <w:outlineLvl w:val="2"/>
    </w:pPr>
    <w:rPr>
      <w:rFonts w:ascii="Garamond" w:eastAsia="Calibri" w:hAnsi="Garamond" w:cs="Calibri"/>
      <w:b/>
      <w:caps/>
      <w:sz w:val="28"/>
    </w:rPr>
  </w:style>
  <w:style w:type="paragraph" w:customStyle="1" w:styleId="H4">
    <w:name w:val="H4"/>
    <w:basedOn w:val="NoSpacing"/>
    <w:qFormat/>
    <w:rsid w:val="003C1809"/>
    <w:rPr>
      <w:rFonts w:ascii="Garamond" w:eastAsia="Calibri" w:hAnsi="Garamond" w:cstheme="minorHAnsi"/>
      <w:b/>
      <w:bCs/>
      <w:color w:val="000000"/>
      <w:u w:val="single"/>
    </w:rPr>
  </w:style>
  <w:style w:type="paragraph" w:styleId="NoSpacing">
    <w:name w:val="No Spacing"/>
    <w:uiPriority w:val="1"/>
    <w:qFormat/>
    <w:rsid w:val="003C1809"/>
    <w:pPr>
      <w:spacing w:after="0" w:line="240" w:lineRule="auto"/>
    </w:pPr>
  </w:style>
  <w:style w:type="paragraph" w:customStyle="1" w:styleId="Style1">
    <w:name w:val="Style1"/>
    <w:basedOn w:val="NoSpacing"/>
    <w:qFormat/>
    <w:rsid w:val="003C1809"/>
    <w:rPr>
      <w:rFonts w:ascii="Garamond" w:hAnsi="Garamond"/>
    </w:rPr>
  </w:style>
  <w:style w:type="character" w:customStyle="1" w:styleId="Heading5Char">
    <w:name w:val="Heading 5 Char"/>
    <w:basedOn w:val="DefaultParagraphFont"/>
    <w:link w:val="Heading5"/>
    <w:uiPriority w:val="9"/>
    <w:rsid w:val="003C1809"/>
    <w:rPr>
      <w:rFonts w:ascii="Garamond" w:hAnsi="Garamond" w:cstheme="minorHAnsi"/>
      <w:i/>
      <w:sz w:val="24"/>
      <w:szCs w:val="24"/>
    </w:rPr>
  </w:style>
  <w:style w:type="character" w:styleId="Hyperlink">
    <w:name w:val="Hyperlink"/>
    <w:basedOn w:val="DefaultParagraphFont"/>
    <w:uiPriority w:val="99"/>
    <w:unhideWhenUsed/>
    <w:qFormat/>
    <w:rsid w:val="00AB7758"/>
    <w:rPr>
      <w:color w:val="0563C1" w:themeColor="hyperlink"/>
      <w:u w:val="single"/>
    </w:rPr>
  </w:style>
  <w:style w:type="character" w:customStyle="1" w:styleId="H3Char">
    <w:name w:val="H3 Char"/>
    <w:basedOn w:val="DefaultParagraphFont"/>
    <w:link w:val="H3"/>
    <w:rsid w:val="00AB7758"/>
    <w:rPr>
      <w:rFonts w:ascii="Garamond" w:eastAsia="Calibri" w:hAnsi="Garamond" w:cs="Calibri"/>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9549">
      <w:bodyDiv w:val="1"/>
      <w:marLeft w:val="0"/>
      <w:marRight w:val="0"/>
      <w:marTop w:val="0"/>
      <w:marBottom w:val="0"/>
      <w:divBdr>
        <w:top w:val="none" w:sz="0" w:space="0" w:color="auto"/>
        <w:left w:val="none" w:sz="0" w:space="0" w:color="auto"/>
        <w:bottom w:val="none" w:sz="0" w:space="0" w:color="auto"/>
        <w:right w:val="none" w:sz="0" w:space="0" w:color="auto"/>
      </w:divBdr>
    </w:div>
    <w:div w:id="185608381">
      <w:bodyDiv w:val="1"/>
      <w:marLeft w:val="0"/>
      <w:marRight w:val="0"/>
      <w:marTop w:val="0"/>
      <w:marBottom w:val="0"/>
      <w:divBdr>
        <w:top w:val="none" w:sz="0" w:space="0" w:color="auto"/>
        <w:left w:val="none" w:sz="0" w:space="0" w:color="auto"/>
        <w:bottom w:val="none" w:sz="0" w:space="0" w:color="auto"/>
        <w:right w:val="none" w:sz="0" w:space="0" w:color="auto"/>
      </w:divBdr>
    </w:div>
    <w:div w:id="493451566">
      <w:bodyDiv w:val="1"/>
      <w:marLeft w:val="0"/>
      <w:marRight w:val="0"/>
      <w:marTop w:val="0"/>
      <w:marBottom w:val="0"/>
      <w:divBdr>
        <w:top w:val="none" w:sz="0" w:space="0" w:color="auto"/>
        <w:left w:val="none" w:sz="0" w:space="0" w:color="auto"/>
        <w:bottom w:val="none" w:sz="0" w:space="0" w:color="auto"/>
        <w:right w:val="none" w:sz="0" w:space="0" w:color="auto"/>
      </w:divBdr>
    </w:div>
    <w:div w:id="557595878">
      <w:bodyDiv w:val="1"/>
      <w:marLeft w:val="0"/>
      <w:marRight w:val="0"/>
      <w:marTop w:val="0"/>
      <w:marBottom w:val="0"/>
      <w:divBdr>
        <w:top w:val="none" w:sz="0" w:space="0" w:color="auto"/>
        <w:left w:val="none" w:sz="0" w:space="0" w:color="auto"/>
        <w:bottom w:val="none" w:sz="0" w:space="0" w:color="auto"/>
        <w:right w:val="none" w:sz="0" w:space="0" w:color="auto"/>
      </w:divBdr>
    </w:div>
    <w:div w:id="896747349">
      <w:bodyDiv w:val="1"/>
      <w:marLeft w:val="0"/>
      <w:marRight w:val="0"/>
      <w:marTop w:val="0"/>
      <w:marBottom w:val="0"/>
      <w:divBdr>
        <w:top w:val="none" w:sz="0" w:space="0" w:color="auto"/>
        <w:left w:val="none" w:sz="0" w:space="0" w:color="auto"/>
        <w:bottom w:val="none" w:sz="0" w:space="0" w:color="auto"/>
        <w:right w:val="none" w:sz="0" w:space="0" w:color="auto"/>
      </w:divBdr>
    </w:div>
    <w:div w:id="1042441272">
      <w:bodyDiv w:val="1"/>
      <w:marLeft w:val="0"/>
      <w:marRight w:val="0"/>
      <w:marTop w:val="0"/>
      <w:marBottom w:val="0"/>
      <w:divBdr>
        <w:top w:val="none" w:sz="0" w:space="0" w:color="auto"/>
        <w:left w:val="none" w:sz="0" w:space="0" w:color="auto"/>
        <w:bottom w:val="none" w:sz="0" w:space="0" w:color="auto"/>
        <w:right w:val="none" w:sz="0" w:space="0" w:color="auto"/>
      </w:divBdr>
    </w:div>
    <w:div w:id="1502890937">
      <w:bodyDiv w:val="1"/>
      <w:marLeft w:val="0"/>
      <w:marRight w:val="0"/>
      <w:marTop w:val="0"/>
      <w:marBottom w:val="0"/>
      <w:divBdr>
        <w:top w:val="none" w:sz="0" w:space="0" w:color="auto"/>
        <w:left w:val="none" w:sz="0" w:space="0" w:color="auto"/>
        <w:bottom w:val="none" w:sz="0" w:space="0" w:color="auto"/>
        <w:right w:val="none" w:sz="0" w:space="0" w:color="auto"/>
      </w:divBdr>
    </w:div>
    <w:div w:id="19717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kansasonline.com/news/2022/jun/24/watch-live-arkansas-attorney-general-governor-to-certify-trigger-law-discuss-rulings-effect-on-s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enTomCotton/status/1540416359355514883" TargetMode="External"/><Relationship Id="rId5" Type="http://schemas.openxmlformats.org/officeDocument/2006/relationships/hyperlink" Target="https://www.cotton.senate.gov/news/press-releases/cotton-statement-on-supreme-courts-dobbs-v-jackson-womens-health-organization-deci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Rosen</dc:creator>
  <cp:keywords/>
  <dc:description/>
  <cp:lastModifiedBy>Julie Alderman</cp:lastModifiedBy>
  <cp:revision>4</cp:revision>
  <dcterms:created xsi:type="dcterms:W3CDTF">2024-05-16T15:21:00Z</dcterms:created>
  <dcterms:modified xsi:type="dcterms:W3CDTF">2024-05-18T20:47:00Z</dcterms:modified>
</cp:coreProperties>
</file>